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3D" w:rsidRDefault="00AA603D" w:rsidP="00AA603D">
      <w:pPr>
        <w:pStyle w:val="1"/>
        <w:jc w:val="left"/>
        <w:rPr>
          <w:rFonts w:eastAsia="Times New Roman" w:hint="cs"/>
          <w:rtl/>
        </w:rPr>
      </w:pPr>
      <w:r>
        <w:rPr>
          <w:noProof/>
        </w:rPr>
        <w:drawing>
          <wp:inline distT="0" distB="0" distL="0" distR="0" wp14:anchorId="0E165F47" wp14:editId="0B51ED61">
            <wp:extent cx="361950" cy="377808"/>
            <wp:effectExtent l="0" t="0" r="0" b="3810"/>
            <wp:docPr id="3" name="תמונה 3" descr="cid:image001.png@01D32BBE.494DC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2BBE.494DC3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59" cy="37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01CD" w:rsidRPr="004829EB" w:rsidRDefault="006E01CD" w:rsidP="00AA603D">
      <w:pPr>
        <w:pStyle w:val="1"/>
        <w:rPr>
          <w:rFonts w:eastAsia="Times New Roman"/>
          <w:color w:val="000000"/>
          <w:sz w:val="16"/>
          <w:szCs w:val="16"/>
          <w:rtl/>
        </w:rPr>
      </w:pPr>
      <w:r w:rsidRPr="004829EB">
        <w:rPr>
          <w:rFonts w:eastAsia="Times New Roman"/>
          <w:rtl/>
        </w:rPr>
        <w:t>הנחיות להגשת טופס</w:t>
      </w:r>
      <w:r w:rsidRPr="004829EB">
        <w:rPr>
          <w:rFonts w:eastAsia="Times New Roman"/>
        </w:rPr>
        <w:t xml:space="preserve"> </w:t>
      </w:r>
      <w:r w:rsidR="00B7021F">
        <w:rPr>
          <w:rFonts w:eastAsia="Times New Roman"/>
          <w:rtl/>
        </w:rPr>
        <w:t xml:space="preserve">שינוי מסלולי השקעה </w:t>
      </w:r>
      <w:r w:rsidR="00B7021F">
        <w:rPr>
          <w:rFonts w:eastAsia="Times New Roman" w:hint="cs"/>
          <w:rtl/>
        </w:rPr>
        <w:t>ב</w:t>
      </w:r>
      <w:r w:rsidR="00B7021F">
        <w:rPr>
          <w:rFonts w:eastAsia="Times New Roman"/>
          <w:rtl/>
        </w:rPr>
        <w:t>פוליסות פר</w:t>
      </w:r>
      <w:r w:rsidR="00B7021F">
        <w:rPr>
          <w:rFonts w:eastAsia="Times New Roman" w:hint="cs"/>
          <w:rtl/>
        </w:rPr>
        <w:t xml:space="preserve">ט, </w:t>
      </w:r>
      <w:r w:rsidR="00B7021F">
        <w:rPr>
          <w:rFonts w:eastAsia="Times New Roman"/>
          <w:rtl/>
        </w:rPr>
        <w:t>עצמאי</w:t>
      </w:r>
      <w:r w:rsidR="00B7021F">
        <w:rPr>
          <w:rFonts w:eastAsia="Times New Roman" w:hint="cs"/>
          <w:rtl/>
        </w:rPr>
        <w:t xml:space="preserve">ם, </w:t>
      </w:r>
      <w:r w:rsidR="00B7021F">
        <w:rPr>
          <w:rFonts w:eastAsia="Times New Roman"/>
        </w:rPr>
        <w:t>Top Finance</w:t>
      </w:r>
    </w:p>
    <w:p w:rsidR="007F08DD" w:rsidRDefault="006E01CD" w:rsidP="00967377">
      <w:pPr>
        <w:jc w:val="both"/>
        <w:rPr>
          <w:sz w:val="16"/>
          <w:szCs w:val="16"/>
          <w:rtl/>
        </w:rPr>
      </w:pPr>
      <w:r w:rsidRPr="004829EB">
        <w:rPr>
          <w:rtl/>
        </w:rPr>
        <w:t xml:space="preserve">מטרת ההנחיות שלהלן היא להדריך את המבוטח בכל הנוגע לשינוי מסלולי השקעה בפוליסת </w:t>
      </w:r>
      <w:r w:rsidRPr="004829EB">
        <w:t>Top Finance</w:t>
      </w:r>
      <w:r w:rsidRPr="004829EB">
        <w:rPr>
          <w:rtl/>
        </w:rPr>
        <w:t xml:space="preserve"> ו/או פוליסות פרט ו/או פוליסות לעצמאים במנורה מבטחים ביטוח בע"מ:</w:t>
      </w:r>
    </w:p>
    <w:p w:rsidR="00967377" w:rsidRPr="00967377" w:rsidRDefault="006E01CD" w:rsidP="00967377">
      <w:pPr>
        <w:pStyle w:val="ab"/>
        <w:numPr>
          <w:ilvl w:val="0"/>
          <w:numId w:val="5"/>
        </w:numPr>
        <w:rPr>
          <w:szCs w:val="22"/>
          <w:rtl/>
        </w:rPr>
      </w:pPr>
      <w:r w:rsidRPr="00967377">
        <w:rPr>
          <w:sz w:val="24"/>
          <w:rtl/>
        </w:rPr>
        <w:t xml:space="preserve">יש </w:t>
      </w:r>
      <w:r w:rsidRPr="00967377">
        <w:rPr>
          <w:szCs w:val="22"/>
          <w:rtl/>
        </w:rPr>
        <w:t>למלא את פרטי המבוטח ואת מספר</w:t>
      </w:r>
      <w:r w:rsidRPr="00967377">
        <w:rPr>
          <w:rFonts w:hint="cs"/>
          <w:szCs w:val="22"/>
          <w:rtl/>
        </w:rPr>
        <w:t xml:space="preserve"> </w:t>
      </w:r>
      <w:r w:rsidRPr="00967377">
        <w:rPr>
          <w:szCs w:val="22"/>
          <w:rtl/>
        </w:rPr>
        <w:t>הפוליס</w:t>
      </w:r>
      <w:r w:rsidRPr="00967377">
        <w:rPr>
          <w:rFonts w:hint="cs"/>
          <w:szCs w:val="22"/>
          <w:rtl/>
        </w:rPr>
        <w:t xml:space="preserve">ה </w:t>
      </w:r>
      <w:r w:rsidRPr="00967377">
        <w:rPr>
          <w:szCs w:val="22"/>
          <w:rtl/>
        </w:rPr>
        <w:t>ב</w:t>
      </w:r>
      <w:r w:rsidRPr="00967377">
        <w:rPr>
          <w:rFonts w:hint="cs"/>
          <w:szCs w:val="22"/>
          <w:rtl/>
        </w:rPr>
        <w:t xml:space="preserve">ה </w:t>
      </w:r>
      <w:r w:rsidRPr="00967377">
        <w:rPr>
          <w:szCs w:val="22"/>
          <w:rtl/>
        </w:rPr>
        <w:t>מעוניין המבוטח לשנות את מסלולי ההשקעה.</w:t>
      </w:r>
    </w:p>
    <w:p w:rsidR="006E01CD" w:rsidRPr="00967377" w:rsidRDefault="006E01CD" w:rsidP="00967377">
      <w:pPr>
        <w:pStyle w:val="ab"/>
        <w:numPr>
          <w:ilvl w:val="0"/>
          <w:numId w:val="5"/>
        </w:numPr>
        <w:rPr>
          <w:szCs w:val="22"/>
          <w:rtl/>
        </w:rPr>
      </w:pPr>
      <w:r w:rsidRPr="00967377">
        <w:rPr>
          <w:szCs w:val="22"/>
          <w:rtl/>
        </w:rPr>
        <w:t>בטבלת מסלולי ההשקעה יש לפרט את הרכב מסלולי ההשקעה המבוקש עבור: ההפקדה השוטפת ו/או העברת כל הצבירה ו/או העברת חלק מהצבירה.</w:t>
      </w:r>
    </w:p>
    <w:p w:rsidR="006E01CD" w:rsidRPr="00967377" w:rsidRDefault="006E01CD" w:rsidP="00967377">
      <w:pPr>
        <w:pStyle w:val="ab"/>
        <w:numPr>
          <w:ilvl w:val="0"/>
          <w:numId w:val="5"/>
        </w:numPr>
        <w:rPr>
          <w:szCs w:val="22"/>
          <w:rtl/>
        </w:rPr>
      </w:pPr>
      <w:r w:rsidRPr="00967377">
        <w:rPr>
          <w:rFonts w:hint="cs"/>
          <w:szCs w:val="22"/>
          <w:rtl/>
        </w:rPr>
        <w:t xml:space="preserve">שינוי מסלול לכספי ההפקדות השוטפות, ישנה את מסלול ההשקעה להפקדות חדשות שיתקבלו לאחר המועד הקובע </w:t>
      </w:r>
      <w:r w:rsidR="00B7021F" w:rsidRPr="00967377">
        <w:rPr>
          <w:rFonts w:hint="cs"/>
          <w:szCs w:val="22"/>
          <w:rtl/>
        </w:rPr>
        <w:t xml:space="preserve">לטיפול בבקשת השינוי. </w:t>
      </w:r>
      <w:r w:rsidRPr="00967377">
        <w:rPr>
          <w:rFonts w:hint="cs"/>
          <w:szCs w:val="22"/>
          <w:rtl/>
        </w:rPr>
        <w:t>שים לב שסה"כ אחוזי ההשקעה בכל המסלולים יחד, שווה ל-100%.</w:t>
      </w:r>
    </w:p>
    <w:p w:rsidR="00967377" w:rsidRPr="00967377" w:rsidRDefault="006E01CD" w:rsidP="00967377">
      <w:pPr>
        <w:pStyle w:val="ab"/>
        <w:numPr>
          <w:ilvl w:val="0"/>
          <w:numId w:val="5"/>
        </w:numPr>
        <w:rPr>
          <w:szCs w:val="22"/>
          <w:rtl/>
        </w:rPr>
      </w:pPr>
      <w:r w:rsidRPr="00967377">
        <w:rPr>
          <w:rFonts w:hint="cs"/>
          <w:szCs w:val="22"/>
          <w:rtl/>
        </w:rPr>
        <w:t xml:space="preserve">שינוי מסלול לכספי החסכון, ישנה את מסלול ההשקעה לכספי החסכון שנצברו עד למועד הקובע לטיפול בבקשת השינוי. </w:t>
      </w:r>
      <w:r w:rsidR="00887799" w:rsidRPr="00967377">
        <w:rPr>
          <w:rFonts w:hint="cs"/>
          <w:szCs w:val="22"/>
          <w:rtl/>
        </w:rPr>
        <w:t>ניתן להעביר את הצבירה במלואה או רק חלק ממנה, תוך פירוט הסכום/האחוז הנדרש להעברה.</w:t>
      </w:r>
    </w:p>
    <w:p w:rsidR="006E01CD" w:rsidRPr="00967377" w:rsidRDefault="006E01CD" w:rsidP="00967377">
      <w:pPr>
        <w:pStyle w:val="ab"/>
        <w:numPr>
          <w:ilvl w:val="0"/>
          <w:numId w:val="5"/>
        </w:numPr>
        <w:rPr>
          <w:rFonts w:eastAsia="Times New Roman"/>
          <w:color w:val="000000"/>
          <w:sz w:val="24"/>
        </w:rPr>
      </w:pPr>
      <w:r w:rsidRPr="00967377">
        <w:rPr>
          <w:szCs w:val="22"/>
          <w:rtl/>
        </w:rPr>
        <w:t>על המבוטח</w:t>
      </w:r>
      <w:r w:rsidRPr="00967377">
        <w:rPr>
          <w:rFonts w:eastAsia="Times New Roman"/>
          <w:color w:val="000000"/>
          <w:sz w:val="24"/>
          <w:rtl/>
        </w:rPr>
        <w:t xml:space="preserve"> להצהיר כי הוא פועל </w:t>
      </w:r>
      <w:r w:rsidR="00967377">
        <w:rPr>
          <w:rFonts w:eastAsia="Times New Roman"/>
          <w:color w:val="000000"/>
          <w:sz w:val="24"/>
          <w:rtl/>
        </w:rPr>
        <w:t>בעבור עצמו ולחתום על טופס הבקשה</w:t>
      </w:r>
      <w:r w:rsidR="00967377">
        <w:rPr>
          <w:rFonts w:eastAsia="Times New Roman" w:hint="cs"/>
          <w:color w:val="000000"/>
          <w:sz w:val="24"/>
          <w:rtl/>
        </w:rPr>
        <w:t>.</w:t>
      </w:r>
    </w:p>
    <w:sectPr w:rsidR="006E01CD" w:rsidRPr="00967377" w:rsidSect="006B7C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14" w:right="1701" w:bottom="1814" w:left="1701" w:header="283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E7" w:rsidRDefault="002442E7" w:rsidP="003153F7">
      <w:r>
        <w:separator/>
      </w:r>
    </w:p>
  </w:endnote>
  <w:endnote w:type="continuationSeparator" w:id="0">
    <w:p w:rsidR="002442E7" w:rsidRDefault="002442E7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22" w:rsidRDefault="006B7C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D90" w:rsidRPr="00967377" w:rsidRDefault="00967377" w:rsidP="006B7C22">
    <w:pPr>
      <w:pStyle w:val="a5"/>
      <w:ind w:left="-1561"/>
      <w:rPr>
        <w:rtl/>
      </w:rPr>
    </w:pPr>
    <w:r>
      <w:rPr>
        <w:noProof/>
      </w:rPr>
      <w:drawing>
        <wp:inline distT="0" distB="0" distL="0" distR="0" wp14:anchorId="1EE233B3" wp14:editId="66E6234E">
          <wp:extent cx="7398000" cy="748800"/>
          <wp:effectExtent l="0" t="0" r="0" b="0"/>
          <wp:docPr id="2" name="תמונה 2" descr="שורת כתוב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8000" cy="74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22" w:rsidRDefault="006B7C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E7" w:rsidRDefault="002442E7" w:rsidP="003153F7">
      <w:r>
        <w:separator/>
      </w:r>
    </w:p>
  </w:footnote>
  <w:footnote w:type="continuationSeparator" w:id="0">
    <w:p w:rsidR="002442E7" w:rsidRDefault="002442E7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B99" w:rsidRDefault="002442E7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F1" w:rsidRPr="00967377" w:rsidRDefault="00967377" w:rsidP="00967377">
    <w:pPr>
      <w:pStyle w:val="a3"/>
      <w:jc w:val="right"/>
      <w:rPr>
        <w:szCs w:val="22"/>
        <w:rtl/>
      </w:rPr>
    </w:pPr>
    <w:r>
      <w:rPr>
        <w:noProof/>
      </w:rPr>
      <w:drawing>
        <wp:inline distT="0" distB="0" distL="0" distR="0" wp14:anchorId="0B8B994B" wp14:editId="058492D7">
          <wp:extent cx="2000250" cy="602615"/>
          <wp:effectExtent l="0" t="0" r="0" b="6985"/>
          <wp:docPr id="1" name="תמונה 1" descr="לוגו מנורה מבטח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B99" w:rsidRDefault="002442E7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2CC9"/>
    <w:multiLevelType w:val="hybridMultilevel"/>
    <w:tmpl w:val="3A7276B0"/>
    <w:lvl w:ilvl="0" w:tplc="5C1AA9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72F75"/>
    <w:multiLevelType w:val="hybridMultilevel"/>
    <w:tmpl w:val="A288CD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310E8F"/>
    <w:multiLevelType w:val="hybridMultilevel"/>
    <w:tmpl w:val="80D28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95615"/>
    <w:multiLevelType w:val="hybridMultilevel"/>
    <w:tmpl w:val="5640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52A41"/>
    <w:multiLevelType w:val="hybridMultilevel"/>
    <w:tmpl w:val="9A6A5B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99"/>
    <w:rsid w:val="000F23E4"/>
    <w:rsid w:val="00172E80"/>
    <w:rsid w:val="00192ECB"/>
    <w:rsid w:val="001F713C"/>
    <w:rsid w:val="002442E7"/>
    <w:rsid w:val="003153F7"/>
    <w:rsid w:val="003B7571"/>
    <w:rsid w:val="00425B99"/>
    <w:rsid w:val="0046643A"/>
    <w:rsid w:val="00484C64"/>
    <w:rsid w:val="004D1A31"/>
    <w:rsid w:val="00531575"/>
    <w:rsid w:val="005E2ED7"/>
    <w:rsid w:val="006543A3"/>
    <w:rsid w:val="00667920"/>
    <w:rsid w:val="00670077"/>
    <w:rsid w:val="006B7C22"/>
    <w:rsid w:val="006C482A"/>
    <w:rsid w:val="006E01CD"/>
    <w:rsid w:val="007D2D90"/>
    <w:rsid w:val="007F08DD"/>
    <w:rsid w:val="00887799"/>
    <w:rsid w:val="00887D4B"/>
    <w:rsid w:val="00967377"/>
    <w:rsid w:val="00A12750"/>
    <w:rsid w:val="00AA603D"/>
    <w:rsid w:val="00B7021F"/>
    <w:rsid w:val="00BB42EB"/>
    <w:rsid w:val="00BE0F37"/>
    <w:rsid w:val="00C24223"/>
    <w:rsid w:val="00C25DD5"/>
    <w:rsid w:val="00D76AF1"/>
    <w:rsid w:val="00DF5C87"/>
    <w:rsid w:val="00E1601C"/>
    <w:rsid w:val="00E2305B"/>
    <w:rsid w:val="00EC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מנורה רגיל"/>
    <w:qFormat/>
    <w:rsid w:val="00967377"/>
    <w:pPr>
      <w:bidi/>
      <w:spacing w:before="120" w:after="120" w:line="276" w:lineRule="auto"/>
    </w:pPr>
    <w:rPr>
      <w:rFonts w:ascii="Arial" w:eastAsia="Arial Unicode MS" w:hAnsi="Arial"/>
      <w:sz w:val="22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967377"/>
    <w:pPr>
      <w:keepNext/>
      <w:spacing w:before="360" w:after="360"/>
      <w:jc w:val="center"/>
      <w:outlineLvl w:val="0"/>
    </w:pPr>
    <w:rPr>
      <w:rFonts w:eastAsiaTheme="majorEastAsia"/>
      <w:b/>
      <w:bCs/>
      <w:kern w:val="32"/>
      <w:sz w:val="32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48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967377"/>
    <w:rPr>
      <w:rFonts w:ascii="Arial" w:eastAsiaTheme="majorEastAsia" w:hAnsi="Arial"/>
      <w:b/>
      <w:bCs/>
      <w:kern w:val="32"/>
      <w:sz w:val="32"/>
      <w:szCs w:val="36"/>
    </w:rPr>
  </w:style>
  <w:style w:type="paragraph" w:customStyle="1" w:styleId="a7">
    <w:name w:val="מנורה כותרת"/>
    <w:basedOn w:val="1"/>
    <w:link w:val="a8"/>
    <w:qFormat/>
    <w:rsid w:val="003153F7"/>
    <w:rPr>
      <w:rFonts w:ascii="Arial Unicode MS" w:eastAsia="Arial Unicode MS" w:hAnsi="Arial Unicode MS" w:cs="Arial Unicode MS"/>
    </w:rPr>
  </w:style>
  <w:style w:type="character" w:customStyle="1" w:styleId="a8">
    <w:name w:val="מנורה כותרת תו"/>
    <w:basedOn w:val="10"/>
    <w:link w:val="a7"/>
    <w:rsid w:val="003153F7"/>
    <w:rPr>
      <w:rFonts w:ascii="Arial Unicode MS" w:eastAsia="Arial Unicode MS" w:hAnsi="Arial Unicode MS" w:cs="Arial Unicode MS"/>
      <w:b/>
      <w:bCs/>
      <w:kern w:val="32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character" w:customStyle="1" w:styleId="20">
    <w:name w:val="כותרת 2 תו"/>
    <w:basedOn w:val="a0"/>
    <w:link w:val="2"/>
    <w:uiPriority w:val="9"/>
    <w:semiHidden/>
    <w:rsid w:val="006C48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autoRedefine/>
    <w:uiPriority w:val="34"/>
    <w:qFormat/>
    <w:rsid w:val="00967377"/>
    <w:pPr>
      <w:ind w:left="340" w:hanging="340"/>
      <w:jc w:val="both"/>
    </w:pPr>
  </w:style>
  <w:style w:type="paragraph" w:styleId="ac">
    <w:name w:val="No Spacing"/>
    <w:uiPriority w:val="1"/>
    <w:qFormat/>
    <w:rsid w:val="00967377"/>
    <w:pPr>
      <w:bidi/>
    </w:pPr>
    <w:rPr>
      <w:rFonts w:ascii="Arial" w:eastAsia="Arial Unicode MS" w:hAnsi="Arial"/>
      <w:sz w:val="22"/>
      <w:szCs w:val="24"/>
    </w:rPr>
  </w:style>
  <w:style w:type="character" w:styleId="ad">
    <w:name w:val="Book Title"/>
    <w:basedOn w:val="a0"/>
    <w:uiPriority w:val="33"/>
    <w:qFormat/>
    <w:rsid w:val="00967377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מנורה רגיל"/>
    <w:qFormat/>
    <w:rsid w:val="00967377"/>
    <w:pPr>
      <w:bidi/>
      <w:spacing w:before="120" w:after="120" w:line="276" w:lineRule="auto"/>
    </w:pPr>
    <w:rPr>
      <w:rFonts w:ascii="Arial" w:eastAsia="Arial Unicode MS" w:hAnsi="Arial"/>
      <w:sz w:val="22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967377"/>
    <w:pPr>
      <w:keepNext/>
      <w:spacing w:before="360" w:after="360"/>
      <w:jc w:val="center"/>
      <w:outlineLvl w:val="0"/>
    </w:pPr>
    <w:rPr>
      <w:rFonts w:eastAsiaTheme="majorEastAsia"/>
      <w:b/>
      <w:bCs/>
      <w:kern w:val="32"/>
      <w:sz w:val="32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48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967377"/>
    <w:rPr>
      <w:rFonts w:ascii="Arial" w:eastAsiaTheme="majorEastAsia" w:hAnsi="Arial"/>
      <w:b/>
      <w:bCs/>
      <w:kern w:val="32"/>
      <w:sz w:val="32"/>
      <w:szCs w:val="36"/>
    </w:rPr>
  </w:style>
  <w:style w:type="paragraph" w:customStyle="1" w:styleId="a7">
    <w:name w:val="מנורה כותרת"/>
    <w:basedOn w:val="1"/>
    <w:link w:val="a8"/>
    <w:qFormat/>
    <w:rsid w:val="003153F7"/>
    <w:rPr>
      <w:rFonts w:ascii="Arial Unicode MS" w:eastAsia="Arial Unicode MS" w:hAnsi="Arial Unicode MS" w:cs="Arial Unicode MS"/>
    </w:rPr>
  </w:style>
  <w:style w:type="character" w:customStyle="1" w:styleId="a8">
    <w:name w:val="מנורה כותרת תו"/>
    <w:basedOn w:val="10"/>
    <w:link w:val="a7"/>
    <w:rsid w:val="003153F7"/>
    <w:rPr>
      <w:rFonts w:ascii="Arial Unicode MS" w:eastAsia="Arial Unicode MS" w:hAnsi="Arial Unicode MS" w:cs="Arial Unicode MS"/>
      <w:b/>
      <w:bCs/>
      <w:kern w:val="32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character" w:customStyle="1" w:styleId="20">
    <w:name w:val="כותרת 2 תו"/>
    <w:basedOn w:val="a0"/>
    <w:link w:val="2"/>
    <w:uiPriority w:val="9"/>
    <w:semiHidden/>
    <w:rsid w:val="006C48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autoRedefine/>
    <w:uiPriority w:val="34"/>
    <w:qFormat/>
    <w:rsid w:val="00967377"/>
    <w:pPr>
      <w:ind w:left="340" w:hanging="340"/>
      <w:jc w:val="both"/>
    </w:pPr>
  </w:style>
  <w:style w:type="paragraph" w:styleId="ac">
    <w:name w:val="No Spacing"/>
    <w:uiPriority w:val="1"/>
    <w:qFormat/>
    <w:rsid w:val="00967377"/>
    <w:pPr>
      <w:bidi/>
    </w:pPr>
    <w:rPr>
      <w:rFonts w:ascii="Arial" w:eastAsia="Arial Unicode MS" w:hAnsi="Arial"/>
      <w:sz w:val="22"/>
      <w:szCs w:val="24"/>
    </w:rPr>
  </w:style>
  <w:style w:type="character" w:styleId="ad">
    <w:name w:val="Book Title"/>
    <w:basedOn w:val="a0"/>
    <w:uiPriority w:val="33"/>
    <w:qFormat/>
    <w:rsid w:val="0096737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cid:image001.png@01D32BBE.494DC35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139D-31FB-4B98-A8F6-26ABC90C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Shiri-Beck alaluf</dc:creator>
  <cp:lastModifiedBy>Menora</cp:lastModifiedBy>
  <cp:revision>9</cp:revision>
  <dcterms:created xsi:type="dcterms:W3CDTF">2016-02-17T08:27:00Z</dcterms:created>
  <dcterms:modified xsi:type="dcterms:W3CDTF">2018-01-10T12:05:00Z</dcterms:modified>
</cp:coreProperties>
</file>